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D9" w:rsidRDefault="008806D9" w:rsidP="008806D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8806D9" w:rsidRDefault="008806D9" w:rsidP="008806D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работе комиссии </w:t>
      </w:r>
      <w:r w:rsidR="002D7615">
        <w:rPr>
          <w:rFonts w:ascii="Times New Roman" w:hAnsi="Times New Roman"/>
          <w:b/>
          <w:sz w:val="28"/>
          <w:szCs w:val="28"/>
        </w:rPr>
        <w:t xml:space="preserve">Государственного </w:t>
      </w:r>
      <w:r w:rsidR="006D36BB">
        <w:rPr>
          <w:rFonts w:ascii="Times New Roman" w:hAnsi="Times New Roman"/>
          <w:b/>
          <w:sz w:val="28"/>
          <w:szCs w:val="28"/>
        </w:rPr>
        <w:t xml:space="preserve">бюджетного </w:t>
      </w:r>
      <w:r w:rsidR="002D7615">
        <w:rPr>
          <w:rFonts w:ascii="Times New Roman" w:hAnsi="Times New Roman"/>
          <w:b/>
          <w:sz w:val="28"/>
          <w:szCs w:val="28"/>
        </w:rPr>
        <w:t>учреждения Республики Коми «</w:t>
      </w:r>
      <w:r w:rsidR="006D36BB">
        <w:rPr>
          <w:rFonts w:ascii="Times New Roman" w:hAnsi="Times New Roman"/>
          <w:b/>
          <w:sz w:val="28"/>
          <w:szCs w:val="28"/>
        </w:rPr>
        <w:t>Национальный музыкально-драматический театр</w:t>
      </w:r>
      <w:r w:rsidR="00574FF1">
        <w:rPr>
          <w:rFonts w:ascii="Times New Roman" w:hAnsi="Times New Roman"/>
          <w:b/>
          <w:sz w:val="28"/>
          <w:szCs w:val="28"/>
        </w:rPr>
        <w:t xml:space="preserve"> Республики Коми</w:t>
      </w:r>
      <w:r w:rsidR="002D7615">
        <w:rPr>
          <w:rFonts w:ascii="Times New Roman" w:hAnsi="Times New Roman"/>
          <w:b/>
          <w:sz w:val="28"/>
          <w:szCs w:val="28"/>
        </w:rPr>
        <w:t>»</w:t>
      </w:r>
      <w:r w:rsidR="00105318" w:rsidRPr="00F86254">
        <w:rPr>
          <w:rFonts w:ascii="Times New Roman" w:hAnsi="Times New Roman"/>
          <w:b/>
          <w:sz w:val="28"/>
          <w:szCs w:val="28"/>
        </w:rPr>
        <w:t xml:space="preserve"> </w:t>
      </w:r>
      <w:r w:rsidRPr="00F86254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о </w:t>
      </w:r>
      <w:r w:rsidR="002D7615">
        <w:rPr>
          <w:rFonts w:ascii="Times New Roman" w:hAnsi="Times New Roman"/>
          <w:b/>
          <w:sz w:val="28"/>
          <w:szCs w:val="28"/>
        </w:rPr>
        <w:t>противодействию коррупции</w:t>
      </w:r>
      <w:r w:rsidR="00311E1A">
        <w:rPr>
          <w:rFonts w:ascii="Times New Roman" w:hAnsi="Times New Roman"/>
          <w:b/>
          <w:sz w:val="28"/>
          <w:szCs w:val="28"/>
        </w:rPr>
        <w:t xml:space="preserve"> в 20</w:t>
      </w:r>
      <w:r w:rsidR="0018163F">
        <w:rPr>
          <w:rFonts w:ascii="Times New Roman" w:hAnsi="Times New Roman"/>
          <w:b/>
          <w:sz w:val="28"/>
          <w:szCs w:val="28"/>
        </w:rPr>
        <w:t>2</w:t>
      </w:r>
      <w:r w:rsidR="00574FF1">
        <w:rPr>
          <w:rFonts w:ascii="Times New Roman" w:hAnsi="Times New Roman"/>
          <w:b/>
          <w:sz w:val="28"/>
          <w:szCs w:val="28"/>
        </w:rPr>
        <w:t>4</w:t>
      </w:r>
      <w:r w:rsidR="00311E1A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8806D9" w:rsidRPr="002D7615" w:rsidRDefault="008806D9" w:rsidP="002D761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806D9" w:rsidRPr="002D7615" w:rsidRDefault="008806D9" w:rsidP="002D7615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519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6096"/>
        <w:gridCol w:w="7796"/>
      </w:tblGrid>
      <w:tr w:rsidR="008806D9" w:rsidTr="00F86254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6D9" w:rsidRPr="003E43EF" w:rsidRDefault="008806D9" w:rsidP="006965BF">
            <w:r w:rsidRPr="003E43EF">
              <w:t xml:space="preserve">Дата заседания комиссии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6D9" w:rsidRPr="003E43EF" w:rsidRDefault="008806D9" w:rsidP="006965BF">
            <w:r w:rsidRPr="003E43EF">
              <w:t xml:space="preserve">Вопросы, рассмотренные на заседании комиссии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6D9" w:rsidRPr="003E43EF" w:rsidRDefault="008806D9" w:rsidP="006965BF">
            <w:r w:rsidRPr="003E43EF">
              <w:t xml:space="preserve">Решение  комиссии </w:t>
            </w:r>
          </w:p>
          <w:p w:rsidR="008806D9" w:rsidRPr="003E43EF" w:rsidRDefault="008806D9" w:rsidP="006965BF"/>
        </w:tc>
      </w:tr>
      <w:tr w:rsidR="009040F7" w:rsidTr="00F86254">
        <w:trPr>
          <w:trHeight w:val="133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7" w:rsidRPr="003E43EF" w:rsidRDefault="00D36468" w:rsidP="004A2AD4">
            <w:r>
              <w:t>2</w:t>
            </w:r>
            <w:r w:rsidR="004A2AD4">
              <w:t>7</w:t>
            </w:r>
            <w:r w:rsidR="00286078">
              <w:t>.0</w:t>
            </w:r>
            <w:r w:rsidR="004A2AD4">
              <w:t>9</w:t>
            </w:r>
            <w:r w:rsidR="00286078">
              <w:t>.20</w:t>
            </w:r>
            <w:r w:rsidR="00886705">
              <w:t>2</w:t>
            </w:r>
            <w:r w:rsidR="00574FF1"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D4" w:rsidRPr="000F4FEB" w:rsidRDefault="004A2AD4" w:rsidP="004A2AD4">
            <w:pPr>
              <w:pStyle w:val="a4"/>
              <w:numPr>
                <w:ilvl w:val="0"/>
                <w:numId w:val="14"/>
              </w:numPr>
              <w:ind w:left="0" w:firstLine="709"/>
              <w:jc w:val="both"/>
            </w:pPr>
            <w:r w:rsidRPr="000F4FEB">
              <w:t>Проведение ежеквартального анализа обращений сотрудников, граждан и юридических лиц, поступивших в учреждение, в целях выявления информации о фактах коррупции со стороны работников учреждения и ненадлежащем рассмотрении обращений (п.10 Плана мероприятий по противодействию коррупции в Театре).</w:t>
            </w:r>
          </w:p>
          <w:p w:rsidR="004A2AD4" w:rsidRPr="000F4FEB" w:rsidRDefault="004A2AD4" w:rsidP="004A2AD4">
            <w:pPr>
              <w:pStyle w:val="a4"/>
              <w:numPr>
                <w:ilvl w:val="0"/>
                <w:numId w:val="14"/>
              </w:numPr>
              <w:ind w:left="0" w:firstLine="709"/>
              <w:jc w:val="both"/>
            </w:pPr>
            <w:r w:rsidRPr="000F4FEB">
              <w:t>Мониторинг изменений действующего законодательства в области противодействия коррупции (п.3 Плана мероприятий по противодействию коррупции в Театре).</w:t>
            </w:r>
          </w:p>
          <w:p w:rsidR="009040F7" w:rsidRDefault="004A2AD4" w:rsidP="004A2AD4">
            <w:pPr>
              <w:pStyle w:val="a4"/>
              <w:numPr>
                <w:ilvl w:val="0"/>
                <w:numId w:val="14"/>
              </w:numPr>
              <w:ind w:left="0" w:firstLine="709"/>
              <w:jc w:val="both"/>
            </w:pPr>
            <w:r w:rsidRPr="000F4FEB">
              <w:t>Опубликование на официальном сайте учреждения в информационно-телекоммуникационной сети «Интернет» просветительских материалов, направленных на борьбу с проявлениями коррупции.</w:t>
            </w:r>
            <w:r w:rsidR="00633EEE">
              <w:t xml:space="preserve"> </w:t>
            </w:r>
          </w:p>
          <w:p w:rsidR="00AF39D3" w:rsidRPr="003D1F27" w:rsidRDefault="00AF39D3" w:rsidP="00AF39D3">
            <w:pPr>
              <w:pStyle w:val="a4"/>
              <w:ind w:left="709"/>
              <w:jc w:val="both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D4" w:rsidRPr="000F4FEB" w:rsidRDefault="004A2AD4" w:rsidP="004A2AD4">
            <w:pPr>
              <w:pStyle w:val="a4"/>
              <w:numPr>
                <w:ilvl w:val="0"/>
                <w:numId w:val="15"/>
              </w:numPr>
              <w:jc w:val="both"/>
            </w:pPr>
            <w:r>
              <w:t>П</w:t>
            </w:r>
            <w:r w:rsidRPr="000F4FEB">
              <w:t>родолжить ежеквартальный анализ обращений о фактах коррупции со стороны работников учреждения</w:t>
            </w:r>
            <w:r>
              <w:t>.</w:t>
            </w:r>
          </w:p>
          <w:p w:rsidR="00AF39D3" w:rsidRDefault="00917B2F" w:rsidP="0094705A">
            <w:pPr>
              <w:pStyle w:val="a4"/>
              <w:numPr>
                <w:ilvl w:val="0"/>
                <w:numId w:val="15"/>
              </w:numPr>
              <w:ind w:left="0" w:firstLine="709"/>
              <w:jc w:val="both"/>
            </w:pPr>
            <w:r>
              <w:t>Продолжить отслеживать изменения в действующее законодательство по противодействию коррупции</w:t>
            </w:r>
            <w:r w:rsidR="00AF39D3">
              <w:t>.</w:t>
            </w:r>
          </w:p>
          <w:p w:rsidR="004A2AD4" w:rsidRDefault="004A2AD4" w:rsidP="0094705A">
            <w:pPr>
              <w:pStyle w:val="a4"/>
              <w:numPr>
                <w:ilvl w:val="0"/>
                <w:numId w:val="15"/>
              </w:numPr>
              <w:ind w:left="0" w:firstLine="709"/>
              <w:jc w:val="both"/>
            </w:pPr>
            <w:r w:rsidRPr="00ED0C9A">
              <w:t>Продолжить по мере необходимости наполнять раздел просветительскими материалами, направленными на борьбу с проявлениями коррупции</w:t>
            </w:r>
            <w:bookmarkStart w:id="0" w:name="_GoBack"/>
            <w:bookmarkEnd w:id="0"/>
          </w:p>
          <w:p w:rsidR="00AF39D3" w:rsidRPr="003D1F27" w:rsidRDefault="00AF39D3" w:rsidP="00AF39D3">
            <w:pPr>
              <w:ind w:firstLine="5"/>
            </w:pPr>
          </w:p>
        </w:tc>
      </w:tr>
    </w:tbl>
    <w:p w:rsidR="008806D9" w:rsidRPr="002D7615" w:rsidRDefault="008806D9" w:rsidP="002D7615">
      <w:pPr>
        <w:pStyle w:val="a3"/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sectPr w:rsidR="008806D9" w:rsidRPr="002D7615" w:rsidSect="001053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7D5F"/>
    <w:multiLevelType w:val="hybridMultilevel"/>
    <w:tmpl w:val="344CB72E"/>
    <w:lvl w:ilvl="0" w:tplc="F092A8F8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06BB5305"/>
    <w:multiLevelType w:val="hybridMultilevel"/>
    <w:tmpl w:val="28140022"/>
    <w:lvl w:ilvl="0" w:tplc="7A988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95A68"/>
    <w:multiLevelType w:val="hybridMultilevel"/>
    <w:tmpl w:val="24C28C06"/>
    <w:lvl w:ilvl="0" w:tplc="C1C41796">
      <w:start w:val="1"/>
      <w:numFmt w:val="decimal"/>
      <w:lvlText w:val="%1)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CF1087"/>
    <w:multiLevelType w:val="hybridMultilevel"/>
    <w:tmpl w:val="2F120A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43593"/>
    <w:multiLevelType w:val="hybridMultilevel"/>
    <w:tmpl w:val="F23A4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60B99"/>
    <w:multiLevelType w:val="hybridMultilevel"/>
    <w:tmpl w:val="A1802436"/>
    <w:lvl w:ilvl="0" w:tplc="A3383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8F1109"/>
    <w:multiLevelType w:val="hybridMultilevel"/>
    <w:tmpl w:val="527CF010"/>
    <w:lvl w:ilvl="0" w:tplc="473E897E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46BC552C"/>
    <w:multiLevelType w:val="hybridMultilevel"/>
    <w:tmpl w:val="15469D04"/>
    <w:lvl w:ilvl="0" w:tplc="DCA8A45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8" w15:restartNumberingAfterBreak="0">
    <w:nsid w:val="4C534185"/>
    <w:multiLevelType w:val="hybridMultilevel"/>
    <w:tmpl w:val="44B8B59C"/>
    <w:lvl w:ilvl="0" w:tplc="7402F096">
      <w:start w:val="1"/>
      <w:numFmt w:val="decimal"/>
      <w:lvlText w:val="%1)"/>
      <w:lvlJc w:val="left"/>
      <w:pPr>
        <w:ind w:left="655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9" w15:restartNumberingAfterBreak="0">
    <w:nsid w:val="55F612A1"/>
    <w:multiLevelType w:val="hybridMultilevel"/>
    <w:tmpl w:val="DE8066C0"/>
    <w:lvl w:ilvl="0" w:tplc="827AFD9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C0C02FE"/>
    <w:multiLevelType w:val="hybridMultilevel"/>
    <w:tmpl w:val="033A23C2"/>
    <w:lvl w:ilvl="0" w:tplc="4EF2F524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F645802"/>
    <w:multiLevelType w:val="hybridMultilevel"/>
    <w:tmpl w:val="7C9C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F3744"/>
    <w:multiLevelType w:val="hybridMultilevel"/>
    <w:tmpl w:val="43F44000"/>
    <w:lvl w:ilvl="0" w:tplc="AC04CB5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8372097"/>
    <w:multiLevelType w:val="hybridMultilevel"/>
    <w:tmpl w:val="1ED4FE9C"/>
    <w:lvl w:ilvl="0" w:tplc="D7B273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A0E2D2B"/>
    <w:multiLevelType w:val="hybridMultilevel"/>
    <w:tmpl w:val="24C28C06"/>
    <w:lvl w:ilvl="0" w:tplc="C1C41796">
      <w:start w:val="1"/>
      <w:numFmt w:val="decimal"/>
      <w:lvlText w:val="%1)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14"/>
  </w:num>
  <w:num w:numId="5">
    <w:abstractNumId w:val="12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6"/>
  </w:num>
  <w:num w:numId="13">
    <w:abstractNumId w:val="7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BE"/>
    <w:rsid w:val="00002EEE"/>
    <w:rsid w:val="00042F37"/>
    <w:rsid w:val="0008128A"/>
    <w:rsid w:val="000C22C9"/>
    <w:rsid w:val="00102A30"/>
    <w:rsid w:val="00105318"/>
    <w:rsid w:val="001734D2"/>
    <w:rsid w:val="0018163F"/>
    <w:rsid w:val="00187579"/>
    <w:rsid w:val="00195ADC"/>
    <w:rsid w:val="001E150D"/>
    <w:rsid w:val="001F4EE6"/>
    <w:rsid w:val="00251D3F"/>
    <w:rsid w:val="00266590"/>
    <w:rsid w:val="00271BBC"/>
    <w:rsid w:val="00286078"/>
    <w:rsid w:val="002D7615"/>
    <w:rsid w:val="00307F05"/>
    <w:rsid w:val="00311E1A"/>
    <w:rsid w:val="003205D5"/>
    <w:rsid w:val="0036717F"/>
    <w:rsid w:val="00373DE8"/>
    <w:rsid w:val="00380BBB"/>
    <w:rsid w:val="003940A6"/>
    <w:rsid w:val="003C5B97"/>
    <w:rsid w:val="003D0152"/>
    <w:rsid w:val="003D1F27"/>
    <w:rsid w:val="003E3B1A"/>
    <w:rsid w:val="003E43EF"/>
    <w:rsid w:val="003E6379"/>
    <w:rsid w:val="0040088B"/>
    <w:rsid w:val="00420320"/>
    <w:rsid w:val="00424227"/>
    <w:rsid w:val="004A0821"/>
    <w:rsid w:val="004A2AD4"/>
    <w:rsid w:val="004C5E38"/>
    <w:rsid w:val="004D0DA7"/>
    <w:rsid w:val="004D23A5"/>
    <w:rsid w:val="004D70A5"/>
    <w:rsid w:val="00500E28"/>
    <w:rsid w:val="00516F59"/>
    <w:rsid w:val="00540D59"/>
    <w:rsid w:val="00574FF1"/>
    <w:rsid w:val="005D66A9"/>
    <w:rsid w:val="005E4A76"/>
    <w:rsid w:val="00633EEE"/>
    <w:rsid w:val="006965BF"/>
    <w:rsid w:val="006D36BB"/>
    <w:rsid w:val="007740A5"/>
    <w:rsid w:val="00780424"/>
    <w:rsid w:val="0079008B"/>
    <w:rsid w:val="007B3A8E"/>
    <w:rsid w:val="007D56B5"/>
    <w:rsid w:val="00833EF1"/>
    <w:rsid w:val="008806D9"/>
    <w:rsid w:val="0088212F"/>
    <w:rsid w:val="00886705"/>
    <w:rsid w:val="008C34AD"/>
    <w:rsid w:val="009007A2"/>
    <w:rsid w:val="009040F7"/>
    <w:rsid w:val="00917B2F"/>
    <w:rsid w:val="00957D9D"/>
    <w:rsid w:val="00965D31"/>
    <w:rsid w:val="009B457D"/>
    <w:rsid w:val="009B4EC5"/>
    <w:rsid w:val="009C3AC2"/>
    <w:rsid w:val="009D0B57"/>
    <w:rsid w:val="009D1FC2"/>
    <w:rsid w:val="009F3B2F"/>
    <w:rsid w:val="00A24987"/>
    <w:rsid w:val="00A5553B"/>
    <w:rsid w:val="00A92F03"/>
    <w:rsid w:val="00A93396"/>
    <w:rsid w:val="00AB3DB1"/>
    <w:rsid w:val="00AF39D3"/>
    <w:rsid w:val="00AF5B61"/>
    <w:rsid w:val="00AF6DA8"/>
    <w:rsid w:val="00B53935"/>
    <w:rsid w:val="00B72332"/>
    <w:rsid w:val="00B93E48"/>
    <w:rsid w:val="00BE2B48"/>
    <w:rsid w:val="00C04487"/>
    <w:rsid w:val="00C24CBE"/>
    <w:rsid w:val="00C82FB2"/>
    <w:rsid w:val="00CB5423"/>
    <w:rsid w:val="00CE59B2"/>
    <w:rsid w:val="00D071B7"/>
    <w:rsid w:val="00D235B7"/>
    <w:rsid w:val="00D36468"/>
    <w:rsid w:val="00D47B99"/>
    <w:rsid w:val="00D61EBD"/>
    <w:rsid w:val="00D93C71"/>
    <w:rsid w:val="00DA0FB0"/>
    <w:rsid w:val="00E60EAA"/>
    <w:rsid w:val="00E86238"/>
    <w:rsid w:val="00EA218A"/>
    <w:rsid w:val="00F22531"/>
    <w:rsid w:val="00F77227"/>
    <w:rsid w:val="00F86254"/>
    <w:rsid w:val="00FA2ED6"/>
    <w:rsid w:val="00FE62E7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A062"/>
  <w15:docId w15:val="{64F29C02-A823-45E6-9164-1887FD9C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6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6D9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05318"/>
    <w:pPr>
      <w:ind w:left="720"/>
      <w:contextualSpacing/>
    </w:pPr>
  </w:style>
  <w:style w:type="character" w:styleId="a6">
    <w:name w:val="Strong"/>
    <w:uiPriority w:val="22"/>
    <w:qFormat/>
    <w:rsid w:val="009007A2"/>
    <w:rPr>
      <w:b/>
      <w:bCs/>
    </w:rPr>
  </w:style>
  <w:style w:type="paragraph" w:styleId="a7">
    <w:name w:val="Body Text"/>
    <w:basedOn w:val="a"/>
    <w:link w:val="a8"/>
    <w:unhideWhenUsed/>
    <w:rsid w:val="00F77227"/>
    <w:pPr>
      <w:jc w:val="both"/>
    </w:pPr>
  </w:style>
  <w:style w:type="character" w:customStyle="1" w:styleId="a8">
    <w:name w:val="Основной текст Знак"/>
    <w:link w:val="a7"/>
    <w:rsid w:val="00F77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8670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docarticle-name">
    <w:name w:val="doc__article-name"/>
    <w:basedOn w:val="a0"/>
    <w:rsid w:val="003205D5"/>
  </w:style>
  <w:style w:type="table" w:styleId="a9">
    <w:name w:val="Table Grid"/>
    <w:basedOn w:val="a1"/>
    <w:uiPriority w:val="59"/>
    <w:rsid w:val="003205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basedOn w:val="a0"/>
    <w:link w:val="a4"/>
    <w:rsid w:val="006D36B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ob%20(&#1058;&#1077;&#1072;&#1090;&#1088;&#1054;&#1087;&#1077;&#1088;&#1099;&#1048;&#1073;&#1072;&#1083;&#1077;&#1090;&#1072;)\&#1056;&#1072;&#1073;&#1086;&#1095;&#1080;&#1077;&#1044;&#1086;&#1082;&#1091;&#1084;&#1077;&#1085;&#1090;&#1099;\&#1055;&#1088;&#1086;&#1090;&#1080;&#1074;&#1086;&#1076;&#1077;&#1081;&#1089;&#1090;&#1074;&#1080;&#1077;&#1050;&#1086;&#1088;&#1088;&#1091;&#1087;&#1094;&#1080;&#1080;\&#1048;&#1085;&#1092;&#1086;&#1088;&#1084;&#1072;&#1094;&#1080;&#1103;%20&#1086;%20&#1088;&#1072;&#1073;&#1086;&#1090;&#1077;%20&#1082;&#1086;&#1084;&#1080;&#1089;&#1089;&#1080;&#1080;%20(&#1085;&#1072;%20&#1089;&#1072;&#1081;&#1090;)\&#1048;&#1085;&#1092;&#1086;&#1088;&#1084;&#1072;&#1094;&#1080;&#1103;%20&#1086;%20&#1088;&#1072;&#1073;&#1086;&#1090;&#1077;%20&#1082;&#1086;&#1084;&#1080;&#1089;&#1089;&#1080;&#1080;%20&#1043;&#1040;&#1059;%20&#1056;&#1050;%20&#1058;&#1077;&#1072;&#1090;&#1088;%20&#1086;&#1087;&#1077;&#1088;&#1099;%20&#1080;%20&#1073;&#1072;&#1083;&#1077;&#1090;&#1072;%20&#1087;&#1086;%20&#1087;&#1088;&#1086;&#1090;&#1080;&#1074;&#1086;&#1076;&#1077;&#1081;&#1089;&#1090;&#1074;&#1080;&#1102;%20&#1082;&#1086;&#1088;&#1088;&#1091;&#1087;&#1094;&#1080;&#1080;%20&#1074;%202022%20&#1075;&#1086;&#1076;&#109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 работе комиссии ГАУ РК Театр оперы и балета по противодействию коррупции в 2022 году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User</cp:lastModifiedBy>
  <cp:revision>2</cp:revision>
  <dcterms:created xsi:type="dcterms:W3CDTF">2024-10-07T12:50:00Z</dcterms:created>
  <dcterms:modified xsi:type="dcterms:W3CDTF">2024-10-07T12:50:00Z</dcterms:modified>
</cp:coreProperties>
</file>